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C2FE5" w:rsidR="006C2FE5" w:rsidP="006C2FE5" w:rsidRDefault="00875B3D" w14:paraId="4780E0BD" w14:textId="57EE324B">
      <w:pPr>
        <w:jc w:val="both"/>
        <w:rPr>
          <w:rFonts w:ascii="Book Antiqua" w:hAnsi="Book Antiqua" w:cs="Arial"/>
          <w:b w:val="1"/>
          <w:bCs w:val="1"/>
          <w:color w:val="0000FF"/>
        </w:rPr>
      </w:pPr>
      <w:r w:rsidRPr="4C06C9C1" w:rsidR="062E8D70">
        <w:rPr>
          <w:rFonts w:ascii="Book Antiqua" w:hAnsi="Book Antiqua" w:cs="Mangal"/>
          <w:b w:val="1"/>
          <w:bCs w:val="1"/>
          <w:noProof/>
          <w:color w:val="0000FF"/>
        </w:rPr>
        <w:t>CONSTRUCTION OF BUNKER AT POWERGRID BHADLA-I AND BHADLA-II S/S</w:t>
      </w:r>
    </w:p>
    <w:p w:rsidRPr="007468E3" w:rsidR="006C2FE5" w:rsidP="4C06C9C1" w:rsidRDefault="006C2FE5" w14:paraId="363A91D2" w14:textId="51C19CA2">
      <w:pPr>
        <w:tabs>
          <w:tab w:val="left" w:pos="1037"/>
        </w:tabs>
        <w:rPr>
          <w:rFonts w:ascii="Book Antiqua" w:hAnsi="Book Antiqua" w:cs="Arial"/>
          <w:b w:val="1"/>
          <w:bCs w:val="1"/>
        </w:rPr>
      </w:pPr>
      <w:r w:rsidRPr="4C06C9C1" w:rsidR="006C2FE5">
        <w:rPr>
          <w:rFonts w:ascii="Book Antiqua" w:hAnsi="Book Antiqua" w:cs="Arial"/>
          <w:b w:val="1"/>
          <w:bCs w:val="1"/>
        </w:rPr>
        <w:t>(</w:t>
      </w:r>
      <w:r w:rsidRPr="4C06C9C1" w:rsidR="006C2FE5">
        <w:rPr>
          <w:rFonts w:ascii="Book Antiqua" w:hAnsi="Book Antiqua" w:cs="Arial"/>
        </w:rPr>
        <w:t>Tender Enquiry N</w:t>
      </w:r>
      <w:bookmarkStart w:name="A02_Tender_Enquiry_Rfx_No" w:id="0"/>
      <w:bookmarkEnd w:id="0"/>
      <w:r w:rsidRPr="4C06C9C1" w:rsidR="006C2FE5">
        <w:rPr>
          <w:rFonts w:ascii="Book Antiqua" w:hAnsi="Book Antiqua" w:cs="Arial"/>
        </w:rPr>
        <w:t xml:space="preserve">o.: </w:t>
      </w:r>
      <w:r w:rsidRPr="4C06C9C1" w:rsidR="00875B3D">
        <w:rPr>
          <w:rFonts w:ascii="Book Antiqua" w:hAnsi="Book Antiqua" w:cs="Mangal"/>
          <w:b w:val="1"/>
          <w:bCs w:val="1"/>
          <w:noProof/>
          <w:color w:val="0000FF"/>
        </w:rPr>
        <w:t>NR1/NT/W-CIVIL/DOM/I00/26/0</w:t>
      </w:r>
      <w:r w:rsidRPr="4C06C9C1" w:rsidR="4C4A4E57">
        <w:rPr>
          <w:rFonts w:ascii="Book Antiqua" w:hAnsi="Book Antiqua" w:cs="Mangal"/>
          <w:b w:val="1"/>
          <w:bCs w:val="1"/>
          <w:noProof/>
          <w:color w:val="0000FF"/>
        </w:rPr>
        <w:t>4162</w:t>
      </w:r>
      <w:r w:rsidRPr="4C06C9C1" w:rsidR="00875B3D">
        <w:rPr>
          <w:rFonts w:ascii="Book Antiqua" w:hAnsi="Book Antiqua" w:cs="Mangal"/>
          <w:b w:val="1"/>
          <w:bCs w:val="1"/>
          <w:noProof/>
          <w:color w:val="0000FF"/>
        </w:rPr>
        <w:t xml:space="preserve"> </w:t>
      </w:r>
      <w:r w:rsidRPr="4C06C9C1" w:rsidR="006C2FE5">
        <w:rPr>
          <w:rFonts w:ascii="Book Antiqua" w:hAnsi="Book Antiqua" w:cs="Arial"/>
        </w:rPr>
        <w:t>(</w:t>
      </w:r>
      <w:r w:rsidRPr="4C06C9C1" w:rsidR="006C2FE5">
        <w:rPr>
          <w:rFonts w:ascii="Book Antiqua" w:hAnsi="Book Antiqua" w:cs="Arial"/>
          <w:b w:val="1"/>
          <w:bCs w:val="1"/>
          <w:noProof/>
          <w:color w:val="0000FF"/>
        </w:rPr>
        <w:t>Rfx</w:t>
      </w:r>
      <w:r w:rsidRPr="4C06C9C1" w:rsidR="006C2FE5">
        <w:rPr>
          <w:rFonts w:ascii="Book Antiqua" w:hAnsi="Book Antiqua" w:cs="Arial"/>
          <w:b w:val="1"/>
          <w:bCs w:val="1"/>
          <w:noProof/>
          <w:color w:val="0000FF"/>
        </w:rPr>
        <w:t xml:space="preserve">: </w:t>
      </w:r>
      <w:r w:rsidRPr="4C06C9C1" w:rsidR="004C61A5">
        <w:rPr>
          <w:rFonts w:ascii="Book Antiqua" w:hAnsi="Book Antiqua" w:cs="Arial"/>
          <w:b w:val="1"/>
          <w:bCs w:val="1"/>
          <w:noProof/>
          <w:color w:val="0000FF"/>
        </w:rPr>
        <w:t>5002005</w:t>
      </w:r>
      <w:r w:rsidRPr="4C06C9C1" w:rsidR="128E7FAA">
        <w:rPr>
          <w:rFonts w:ascii="Book Antiqua" w:hAnsi="Book Antiqua" w:cs="Arial"/>
          <w:b w:val="1"/>
          <w:bCs w:val="1"/>
          <w:noProof/>
          <w:color w:val="0000FF"/>
        </w:rPr>
        <w:t>209</w:t>
      </w:r>
      <w:r w:rsidRPr="4C06C9C1" w:rsidR="006C2FE5">
        <w:rPr>
          <w:rFonts w:ascii="Book Antiqua" w:hAnsi="Book Antiqua" w:cs="Arial"/>
        </w:rPr>
        <w:t>)</w:t>
      </w:r>
    </w:p>
    <w:p w:rsidRPr="006C62A4" w:rsidR="002749C2" w:rsidP="006C62A4" w:rsidRDefault="002749C2" w14:paraId="254FAE4B" w14:textId="77777777">
      <w:pPr>
        <w:pStyle w:val="Default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Pr="006C62A4" w:rsidR="002F2C1D">
        <w:rPr>
          <w:rFonts w:asciiTheme="majorHAnsi" w:hAnsiTheme="majorHAnsi"/>
          <w:b/>
          <w:bCs/>
        </w:rPr>
        <w:t>Affidavit of Self certification regarding Local Content in line with PPP-MII order</w:t>
      </w:r>
      <w:r w:rsidR="00F26F73">
        <w:rPr>
          <w:rFonts w:asciiTheme="majorHAnsi" w:hAnsiTheme="majorHAnsi"/>
          <w:b/>
          <w:bCs/>
        </w:rPr>
        <w:t xml:space="preserve"> </w:t>
      </w:r>
      <w:r w:rsidRPr="006C62A4" w:rsidR="00D83948">
        <w:rPr>
          <w:rFonts w:asciiTheme="majorHAnsi" w:hAnsiTheme="majorHAnsi"/>
          <w:b/>
          <w:bCs/>
        </w:rPr>
        <w:t>and</w:t>
      </w:r>
      <w:r w:rsidR="00F26F73">
        <w:rPr>
          <w:rFonts w:asciiTheme="majorHAnsi" w:hAnsiTheme="majorHAnsi"/>
          <w:b/>
          <w:bCs/>
        </w:rPr>
        <w:t xml:space="preserve"> </w:t>
      </w:r>
      <w:proofErr w:type="spellStart"/>
      <w:r w:rsidRPr="006C62A4" w:rsidR="00D83948">
        <w:rPr>
          <w:rFonts w:asciiTheme="majorHAnsi" w:hAnsiTheme="majorHAnsi"/>
          <w:b/>
          <w:bCs/>
        </w:rPr>
        <w:t>MoP</w:t>
      </w:r>
      <w:proofErr w:type="spellEnd"/>
      <w:r w:rsidR="00F26F73">
        <w:rPr>
          <w:rFonts w:asciiTheme="majorHAnsi" w:hAnsiTheme="majorHAnsi"/>
          <w:b/>
          <w:bCs/>
        </w:rPr>
        <w:t xml:space="preserve"> </w:t>
      </w:r>
      <w:r w:rsidRPr="006C62A4" w:rsidR="00BE50D6">
        <w:rPr>
          <w:rFonts w:asciiTheme="majorHAnsi" w:hAnsiTheme="majorHAnsi"/>
          <w:b/>
          <w:bCs/>
        </w:rPr>
        <w:t>O</w:t>
      </w:r>
      <w:r w:rsidRPr="006C62A4" w:rsidR="00D83948">
        <w:rPr>
          <w:rFonts w:asciiTheme="majorHAnsi" w:hAnsiTheme="majorHAnsi"/>
          <w:b/>
          <w:bCs/>
        </w:rPr>
        <w:t>rder,</w:t>
      </w:r>
      <w:r w:rsidRPr="006C62A4" w:rsidR="002F2C1D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Pr="006C62A4" w:rsidR="002F2C1D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:rsidR="002749C2" w:rsidP="002749C2" w:rsidRDefault="002749C2" w14:paraId="7CDE31BC" w14:textId="77777777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:rsidRPr="00D677DC" w:rsidR="002749C2" w:rsidP="002749C2" w:rsidRDefault="002749C2" w14:paraId="7326E5DD" w14:textId="77777777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:rsidRPr="00D677DC" w:rsidR="002749C2" w:rsidP="002749C2" w:rsidRDefault="002749C2" w14:paraId="364D5722" w14:textId="77777777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:rsidRPr="00D677DC" w:rsidR="00180F1F" w:rsidP="002749C2" w:rsidRDefault="002749C2" w14:paraId="501472F7" w14:textId="77777777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Pr="00D677DC" w:rsidR="0018364B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Pr="00D677DC" w:rsidR="0018364B">
        <w:rPr>
          <w:rFonts w:asciiTheme="majorHAnsi" w:hAnsiTheme="majorHAnsi"/>
        </w:rPr>
        <w:t xml:space="preserve">-BE-II </w:t>
      </w:r>
      <w:r w:rsidRPr="00D677DC" w:rsidR="00CD1589">
        <w:rPr>
          <w:rFonts w:asciiTheme="majorHAnsi" w:hAnsiTheme="majorHAnsi"/>
        </w:rPr>
        <w:t xml:space="preserve">dated </w:t>
      </w:r>
      <w:r w:rsidRPr="00D677DC" w:rsidR="002F2C1D">
        <w:rPr>
          <w:rFonts w:asciiTheme="majorHAnsi" w:hAnsiTheme="majorHAnsi"/>
        </w:rPr>
        <w:t xml:space="preserve">15/06/2017, its revision dated </w:t>
      </w:r>
      <w:r w:rsidRPr="00D677DC" w:rsidR="00180F1F">
        <w:rPr>
          <w:rFonts w:asciiTheme="majorHAnsi" w:hAnsiTheme="majorHAnsi"/>
          <w:b/>
          <w:bCs/>
        </w:rPr>
        <w:t>04</w:t>
      </w:r>
      <w:r w:rsidRPr="00D677DC" w:rsidR="002F2C1D">
        <w:rPr>
          <w:rFonts w:asciiTheme="majorHAnsi" w:hAnsiTheme="majorHAnsi"/>
          <w:b/>
          <w:bCs/>
        </w:rPr>
        <w:t>/0</w:t>
      </w:r>
      <w:r w:rsidRPr="00D677DC" w:rsidR="00180F1F">
        <w:rPr>
          <w:rFonts w:asciiTheme="majorHAnsi" w:hAnsiTheme="majorHAnsi"/>
          <w:b/>
          <w:bCs/>
        </w:rPr>
        <w:t>6</w:t>
      </w:r>
      <w:r w:rsidRPr="00D677DC" w:rsidR="002F2C1D">
        <w:rPr>
          <w:rFonts w:asciiTheme="majorHAnsi" w:hAnsiTheme="majorHAnsi"/>
          <w:b/>
          <w:bCs/>
        </w:rPr>
        <w:t>/20</w:t>
      </w:r>
      <w:r w:rsidRPr="00D677DC" w:rsidR="00180F1F">
        <w:rPr>
          <w:rFonts w:asciiTheme="majorHAnsi" w:hAnsiTheme="majorHAnsi"/>
          <w:b/>
          <w:bCs/>
        </w:rPr>
        <w:t>20</w:t>
      </w:r>
      <w:r w:rsidRPr="00D677DC" w:rsidR="00180F1F">
        <w:rPr>
          <w:rFonts w:asciiTheme="majorHAnsi" w:hAnsiTheme="majorHAnsi"/>
        </w:rPr>
        <w:t xml:space="preserve"> (hereinafter </w:t>
      </w:r>
      <w:r w:rsidRPr="00D677DC" w:rsidR="00180F1F">
        <w:rPr>
          <w:rFonts w:asciiTheme="majorHAnsi" w:hAnsiTheme="majorHAnsi"/>
          <w:b/>
          <w:bCs/>
        </w:rPr>
        <w:t>PPP-MII order</w:t>
      </w:r>
      <w:r w:rsidRPr="00D677DC" w:rsidR="00180F1F">
        <w:rPr>
          <w:rFonts w:asciiTheme="majorHAnsi" w:hAnsiTheme="majorHAnsi"/>
        </w:rPr>
        <w:t>)</w:t>
      </w:r>
      <w:r w:rsidRPr="00D677DC" w:rsidR="000271C7">
        <w:rPr>
          <w:rFonts w:asciiTheme="majorHAnsi" w:hAnsiTheme="majorHAnsi"/>
        </w:rPr>
        <w:t xml:space="preserve">, </w:t>
      </w:r>
    </w:p>
    <w:p w:rsidRPr="00D677DC" w:rsidR="00BA5B03" w:rsidP="002749C2" w:rsidRDefault="00BA5B03" w14:paraId="3B8B4FBD" w14:textId="77777777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:rsidRPr="00D677DC" w:rsidR="00BA5B03" w:rsidP="002749C2" w:rsidRDefault="00B46864" w14:paraId="6A7ECF9D" w14:textId="77777777">
      <w:pPr>
        <w:pStyle w:val="Default"/>
        <w:jc w:val="both"/>
        <w:rPr>
          <w:rFonts w:asciiTheme="majorHAnsi" w:hAnsiTheme="majorHAnsi"/>
        </w:rPr>
      </w:pPr>
      <w:r w:rsidRPr="00D677DC">
        <w:rPr>
          <w:rFonts w:cs="Arial" w:asciiTheme="majorHAnsi" w:hAnsiTheme="majorHAnsi"/>
          <w:b/>
          <w:bCs/>
        </w:rPr>
        <w:t xml:space="preserve">‘Public Procurement (Preference to Make in India) to provide for Purchase Preference (linked with local content)’ order dated </w:t>
      </w:r>
      <w:r w:rsidR="00A82267">
        <w:rPr>
          <w:rFonts w:cs="Arial" w:asciiTheme="majorHAnsi" w:hAnsiTheme="majorHAnsi"/>
          <w:b/>
          <w:bCs/>
        </w:rPr>
        <w:t>16/11/2021</w:t>
      </w:r>
      <w:r w:rsidRPr="00D677DC">
        <w:rPr>
          <w:rFonts w:cs="Arial" w:asciiTheme="majorHAnsi" w:hAnsiTheme="majorHAnsi"/>
          <w:b/>
          <w:bCs/>
        </w:rPr>
        <w:t xml:space="preserve"> issued by Ministry of Power </w:t>
      </w:r>
      <w:r w:rsidRPr="00D677DC" w:rsidR="000271C7">
        <w:rPr>
          <w:rFonts w:asciiTheme="majorHAnsi" w:hAnsiTheme="majorHAnsi"/>
        </w:rPr>
        <w:t xml:space="preserve">(hereinafter </w:t>
      </w:r>
      <w:proofErr w:type="spellStart"/>
      <w:r w:rsidRPr="00D677DC" w:rsidR="000271C7">
        <w:rPr>
          <w:rFonts w:asciiTheme="majorHAnsi" w:hAnsiTheme="majorHAnsi"/>
          <w:b/>
          <w:bCs/>
        </w:rPr>
        <w:t>MoP</w:t>
      </w:r>
      <w:proofErr w:type="spellEnd"/>
      <w:r w:rsidRPr="00D677DC" w:rsidR="000271C7">
        <w:rPr>
          <w:rFonts w:asciiTheme="majorHAnsi" w:hAnsiTheme="majorHAnsi"/>
          <w:b/>
          <w:bCs/>
        </w:rPr>
        <w:t xml:space="preserve"> order</w:t>
      </w:r>
      <w:r w:rsidR="006C62A4">
        <w:rPr>
          <w:rFonts w:asciiTheme="majorHAnsi" w:hAnsiTheme="majorHAnsi"/>
        </w:rPr>
        <w:t>).</w:t>
      </w:r>
    </w:p>
    <w:p w:rsidRPr="00D677DC" w:rsidR="00156422" w:rsidP="00071D84" w:rsidRDefault="00156422" w14:paraId="1DEF9E97" w14:textId="77777777">
      <w:pPr>
        <w:pStyle w:val="Default"/>
        <w:jc w:val="right"/>
        <w:rPr>
          <w:rFonts w:asciiTheme="majorHAnsi" w:hAnsiTheme="majorHAnsi"/>
          <w:sz w:val="20"/>
          <w:szCs w:val="20"/>
        </w:rPr>
      </w:pPr>
    </w:p>
    <w:p w:rsidRPr="00D677DC" w:rsidR="002749C2" w:rsidP="002749C2" w:rsidRDefault="002F2C1D" w14:paraId="0CA3D78F" w14:textId="77777777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and any subsequent modifications/Amendments</w:t>
      </w:r>
      <w:r w:rsidRPr="00D677DC" w:rsidR="002800B7">
        <w:rPr>
          <w:rFonts w:asciiTheme="majorHAnsi" w:hAnsiTheme="majorHAnsi"/>
          <w:b/>
          <w:bCs/>
        </w:rPr>
        <w:t xml:space="preserve">, </w:t>
      </w:r>
      <w:r w:rsidRPr="00D677DC" w:rsidR="002800B7">
        <w:rPr>
          <w:rFonts w:asciiTheme="majorHAnsi" w:hAnsiTheme="majorHAnsi"/>
        </w:rPr>
        <w:t>if any</w:t>
      </w:r>
      <w:r w:rsidR="00E71701">
        <w:rPr>
          <w:rFonts w:asciiTheme="majorHAnsi" w:hAnsiTheme="majorHAnsi"/>
        </w:rPr>
        <w:t>.</w:t>
      </w:r>
    </w:p>
    <w:p w:rsidRPr="00D677DC" w:rsidR="002749C2" w:rsidP="002749C2" w:rsidRDefault="002749C2" w14:paraId="04912E1E" w14:textId="77777777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:rsidRPr="006836C8" w:rsidR="002749C2" w:rsidP="006836C8" w:rsidRDefault="002749C2" w14:paraId="50A2EBF8" w14:textId="61CB59EB">
      <w:pPr>
        <w:jc w:val="both"/>
        <w:rPr>
          <w:rFonts w:ascii="Book Antiqua" w:hAnsi="Book Antiqua" w:cs="Arial"/>
          <w:b w:val="1"/>
          <w:bCs w:val="1"/>
          <w:color w:val="0000FF"/>
        </w:rPr>
      </w:pPr>
      <w:r w:rsidRPr="4C06C9C1" w:rsidR="002749C2">
        <w:rPr>
          <w:rFonts w:ascii="Cambria" w:hAnsi="Cambria" w:asciiTheme="majorAscii" w:hAnsiTheme="majorAscii"/>
        </w:rPr>
        <w:t xml:space="preserve">That the information </w:t>
      </w:r>
      <w:r w:rsidRPr="4C06C9C1" w:rsidR="002749C2">
        <w:rPr>
          <w:rFonts w:ascii="Cambria" w:hAnsi="Cambria" w:asciiTheme="majorAscii" w:hAnsiTheme="majorAscii"/>
        </w:rPr>
        <w:t>furnished</w:t>
      </w:r>
      <w:r w:rsidRPr="4C06C9C1" w:rsidR="002749C2">
        <w:rPr>
          <w:rFonts w:ascii="Cambria" w:hAnsi="Cambria" w:asciiTheme="majorAscii" w:hAnsiTheme="majorAscii"/>
        </w:rPr>
        <w:t xml:space="preserve"> hereinafter is correct to the best of my knowledge and belief and I undertake to produce relevant records before the procuring </w:t>
      </w:r>
      <w:r w:rsidRPr="4C06C9C1" w:rsidR="00245D9E">
        <w:rPr>
          <w:rFonts w:ascii="Cambria" w:hAnsi="Cambria" w:asciiTheme="majorAscii" w:hAnsiTheme="majorAscii"/>
        </w:rPr>
        <w:t>entity</w:t>
      </w:r>
      <w:r w:rsidRPr="4C06C9C1" w:rsidR="00772CFE">
        <w:rPr>
          <w:rFonts w:ascii="Cambria" w:hAnsi="Cambria" w:asciiTheme="majorAscii" w:hAnsiTheme="majorAscii"/>
        </w:rPr>
        <w:t>/POWERGRID</w:t>
      </w:r>
      <w:r w:rsidRPr="4C06C9C1" w:rsidR="00245D9E">
        <w:rPr>
          <w:rFonts w:ascii="Cambria" w:hAnsi="Cambria" w:asciiTheme="majorAscii" w:hAnsiTheme="majorAscii"/>
        </w:rPr>
        <w:t xml:space="preserve"> or any other Government authority for </w:t>
      </w:r>
      <w:r w:rsidRPr="4C06C9C1" w:rsidR="002749C2">
        <w:rPr>
          <w:rFonts w:ascii="Cambria" w:hAnsi="Cambria" w:asciiTheme="majorAscii" w:hAnsiTheme="majorAscii"/>
        </w:rPr>
        <w:t xml:space="preserve">the purpose of assessing the </w:t>
      </w:r>
      <w:r w:rsidRPr="4C06C9C1" w:rsidR="00245D9E">
        <w:rPr>
          <w:rFonts w:ascii="Cambria" w:hAnsi="Cambria" w:asciiTheme="majorAscii" w:hAnsiTheme="majorAscii"/>
        </w:rPr>
        <w:t>local content</w:t>
      </w:r>
      <w:r w:rsidRPr="4C06C9C1" w:rsidR="00F26F73">
        <w:rPr>
          <w:rFonts w:ascii="Cambria" w:hAnsi="Cambria" w:asciiTheme="majorAscii" w:hAnsiTheme="majorAscii"/>
        </w:rPr>
        <w:t xml:space="preserve"> </w:t>
      </w:r>
      <w:r w:rsidRPr="4C06C9C1" w:rsidR="00245D9E">
        <w:rPr>
          <w:rFonts w:ascii="Cambria" w:hAnsi="Cambria" w:asciiTheme="majorAscii" w:hAnsiTheme="majorAscii"/>
        </w:rPr>
        <w:t>of</w:t>
      </w:r>
      <w:r w:rsidRPr="4C06C9C1" w:rsidR="00F26F73">
        <w:rPr>
          <w:rFonts w:ascii="Cambria" w:hAnsi="Cambria" w:asciiTheme="majorAscii" w:hAnsiTheme="majorAscii"/>
        </w:rPr>
        <w:t xml:space="preserve"> </w:t>
      </w:r>
      <w:r w:rsidRPr="4C06C9C1" w:rsidR="00245D9E">
        <w:rPr>
          <w:rFonts w:ascii="Cambria" w:hAnsi="Cambria" w:asciiTheme="majorAscii" w:hAnsiTheme="majorAscii"/>
        </w:rPr>
        <w:t xml:space="preserve">goods/services/works supplied by me </w:t>
      </w:r>
      <w:r w:rsidRPr="4C06C9C1" w:rsidR="00156422">
        <w:rPr>
          <w:rFonts w:ascii="Cambria" w:hAnsi="Cambria" w:asciiTheme="majorAscii" w:hAnsiTheme="majorAscii"/>
        </w:rPr>
        <w:t>for</w:t>
      </w:r>
      <w:r w:rsidRPr="4C06C9C1" w:rsidR="00A636A9">
        <w:rPr>
          <w:rFonts w:ascii="Book Antiqua" w:hAnsi="Book Antiqua" w:cs="Arial"/>
          <w:b w:val="1"/>
          <w:bCs w:val="1"/>
          <w:color w:val="0000FF"/>
        </w:rPr>
        <w:t xml:space="preserve"> </w:t>
      </w:r>
      <w:r w:rsidRPr="4C06C9C1" w:rsidR="08336DD3">
        <w:rPr>
          <w:rFonts w:ascii="Book Antiqua" w:hAnsi="Book Antiqua" w:cs="Arial"/>
          <w:b w:val="1"/>
          <w:bCs w:val="1"/>
          <w:color w:val="0000FF"/>
        </w:rPr>
        <w:t>CONSTRUCTION OF BUNKER AT POWERGRID BHADLA-I AND BHADLA-II S/S</w:t>
      </w:r>
      <w:r w:rsidRPr="4C06C9C1" w:rsidR="006C2FE5">
        <w:rPr>
          <w:rFonts w:ascii="Book Antiqua" w:hAnsi="Book Antiqua" w:cs="Mangal"/>
          <w:b w:val="1"/>
          <w:bCs w:val="1"/>
          <w:noProof/>
          <w:color w:val="0000FF"/>
        </w:rPr>
        <w:t>.</w:t>
      </w:r>
    </w:p>
    <w:p w:rsidRPr="00D677DC" w:rsidR="00335A6A" w:rsidP="002749C2" w:rsidRDefault="00335A6A" w14:paraId="15437658" w14:textId="77777777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:rsidRPr="00D677DC" w:rsidR="00245D9E" w:rsidP="002749C2" w:rsidRDefault="00245D9E" w14:paraId="581FBB00" w14:textId="77777777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Pr="00D677DC" w:rsidR="002749C2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Pr="00D677DC" w:rsidR="002749C2">
        <w:rPr>
          <w:rFonts w:asciiTheme="majorHAnsi" w:hAnsiTheme="majorHAnsi"/>
        </w:rPr>
        <w:t>has been verified by me and I am responsible for the correctness of the claims made therein.</w:t>
      </w:r>
    </w:p>
    <w:p w:rsidRPr="00D677DC" w:rsidR="00E9527B" w:rsidP="002749C2" w:rsidRDefault="00E9527B" w14:paraId="5455CF35" w14:textId="77777777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:rsidRPr="00A636A9" w:rsidR="00B554C6" w:rsidP="00A636A9" w:rsidRDefault="00E9527B" w14:paraId="7AFB06C8" w14:textId="4F8E61FF">
      <w:pPr>
        <w:jc w:val="both"/>
        <w:rPr>
          <w:rFonts w:ascii="Book Antiqua" w:hAnsi="Book Antiqua" w:cs="Arial"/>
          <w:b w:val="1"/>
          <w:bCs w:val="1"/>
          <w:color w:val="0000FF"/>
        </w:rPr>
      </w:pPr>
      <w:r w:rsidRPr="4C06C9C1" w:rsidR="00E9527B">
        <w:rPr>
          <w:rFonts w:ascii="Cambria" w:hAnsi="Cambria" w:asciiTheme="majorAscii" w:hAnsiTheme="majorAscii"/>
          <w:b w:val="1"/>
          <w:bCs w:val="1"/>
        </w:rPr>
        <w:t>That the</w:t>
      </w:r>
      <w:r w:rsidRPr="4C06C9C1" w:rsidR="00B554C6">
        <w:rPr>
          <w:rFonts w:ascii="Cambria" w:hAnsi="Cambria" w:asciiTheme="majorAscii" w:hAnsiTheme="majorAscii"/>
          <w:b w:val="1"/>
          <w:bCs w:val="1"/>
        </w:rPr>
        <w:t xml:space="preserve"> ‘Local Content ‘as defined in the PPP-MII order</w:t>
      </w:r>
      <w:r w:rsidRPr="4C06C9C1" w:rsidR="00B554C6">
        <w:rPr>
          <w:rFonts w:ascii="Cambria" w:hAnsi="Cambria" w:asciiTheme="majorAscii" w:hAnsiTheme="majorAscii"/>
          <w:b w:val="1"/>
          <w:bCs w:val="1"/>
        </w:rPr>
        <w:t xml:space="preserve"> and </w:t>
      </w:r>
      <w:r w:rsidRPr="4C06C9C1" w:rsidR="00156422">
        <w:rPr>
          <w:rFonts w:ascii="Cambria" w:hAnsi="Cambria" w:asciiTheme="majorAscii" w:hAnsiTheme="majorAscii"/>
          <w:b w:val="1"/>
          <w:bCs w:val="1"/>
        </w:rPr>
        <w:t>MoP</w:t>
      </w:r>
      <w:r w:rsidRPr="4C06C9C1" w:rsidR="00156422">
        <w:rPr>
          <w:rFonts w:ascii="Cambria" w:hAnsi="Cambria" w:asciiTheme="majorAscii" w:hAnsiTheme="majorAscii"/>
          <w:b w:val="1"/>
          <w:bCs w:val="1"/>
        </w:rPr>
        <w:t xml:space="preserve"> order </w:t>
      </w:r>
      <w:r w:rsidRPr="4C06C9C1" w:rsidR="00B554C6">
        <w:rPr>
          <w:rFonts w:ascii="Cambria" w:hAnsi="Cambria" w:asciiTheme="majorAscii" w:hAnsiTheme="majorAscii"/>
          <w:b w:val="1"/>
          <w:bCs w:val="1"/>
        </w:rPr>
        <w:t xml:space="preserve">in </w:t>
      </w:r>
      <w:r w:rsidRPr="4C06C9C1" w:rsidR="00481B43">
        <w:rPr>
          <w:rFonts w:ascii="Cambria" w:hAnsi="Cambria" w:asciiTheme="majorAscii" w:hAnsiTheme="majorAscii"/>
          <w:b w:val="1"/>
          <w:bCs w:val="1"/>
        </w:rPr>
        <w:t xml:space="preserve">the </w:t>
      </w:r>
      <w:r w:rsidRPr="4C06C9C1" w:rsidR="00B554C6">
        <w:rPr>
          <w:rFonts w:ascii="Cambria" w:hAnsi="Cambria" w:asciiTheme="majorAscii" w:hAnsiTheme="majorAscii"/>
          <w:b w:val="1"/>
          <w:bCs w:val="1"/>
        </w:rPr>
        <w:t>goods/services/works supplied by me for</w:t>
      </w:r>
      <w:r w:rsidRPr="4C06C9C1" w:rsidR="00102A33">
        <w:rPr>
          <w:rFonts w:ascii="Book Antiqua" w:hAnsi="Book Antiqua" w:cs="Arial"/>
          <w:b w:val="1"/>
          <w:bCs w:val="1"/>
          <w:color w:val="0000FF"/>
        </w:rPr>
        <w:t xml:space="preserve"> </w:t>
      </w:r>
      <w:r w:rsidRPr="4C06C9C1" w:rsidR="735808FB">
        <w:rPr>
          <w:rFonts w:ascii="Book Antiqua" w:hAnsi="Book Antiqua" w:cs="Mangal"/>
          <w:b w:val="1"/>
          <w:bCs w:val="1"/>
          <w:noProof/>
          <w:color w:val="0000FF"/>
        </w:rPr>
        <w:t>CONSTRUCTION OF BUNKER AT POWERGRID BHADLA-I AND BHADLA-II S/S</w:t>
      </w:r>
      <w:r w:rsidRPr="4C06C9C1" w:rsidR="000D533F">
        <w:rPr>
          <w:rFonts w:ascii="Cambria" w:hAnsi="Cambria" w:asciiTheme="majorAscii" w:hAnsiTheme="majorAscii"/>
          <w:b w:val="1"/>
          <w:bCs w:val="1"/>
          <w:color w:val="C00000"/>
        </w:rPr>
        <w:t>is</w:t>
      </w:r>
      <w:r w:rsidRPr="4C06C9C1" w:rsidR="00B554C6">
        <w:rPr>
          <w:rFonts w:ascii="Cambria" w:hAnsi="Cambria" w:asciiTheme="majorAscii" w:hAnsiTheme="majorAscii"/>
          <w:b w:val="1"/>
          <w:bCs w:val="1"/>
          <w:color w:val="C00000"/>
        </w:rPr>
        <w:t>……… percent (%).</w:t>
      </w:r>
    </w:p>
    <w:p w:rsidRPr="00D677DC" w:rsidR="009540CD" w:rsidP="002749C2" w:rsidRDefault="009540CD" w14:paraId="0B402164" w14:textId="77777777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:rsidRPr="00D677DC" w:rsidR="002749C2" w:rsidP="4C06C9C1" w:rsidRDefault="00245D9E" w14:paraId="364DC12F" w14:textId="7F7A7011">
      <w:pPr>
        <w:jc w:val="both"/>
        <w:rPr>
          <w:rFonts w:ascii="Cambria" w:hAnsi="Cambria" w:cs="Calibri" w:asciiTheme="majorAscii" w:hAnsiTheme="majorAscii"/>
          <w:b w:val="1"/>
          <w:bCs w:val="1"/>
        </w:rPr>
      </w:pPr>
      <w:r w:rsidRPr="4C06C9C1" w:rsidR="00245D9E">
        <w:rPr>
          <w:rFonts w:ascii="Cambria" w:hAnsi="Cambria" w:asciiTheme="majorAscii" w:hAnsiTheme="majorAscii"/>
        </w:rPr>
        <w:t xml:space="preserve">That the goods/services/works supplied by me for </w:t>
      </w:r>
      <w:r w:rsidRPr="4C06C9C1" w:rsidR="735808FB">
        <w:rPr>
          <w:rFonts w:ascii="Book Antiqua" w:hAnsi="Book Antiqua" w:cs="Mangal"/>
          <w:b w:val="1"/>
          <w:bCs w:val="1"/>
          <w:noProof/>
          <w:color w:val="0000FF"/>
        </w:rPr>
        <w:t>CONSTRUCTION OF BUNKER AT POWERGRID BHADLA-I AND BHADLA-II S/S</w:t>
      </w:r>
      <w:r w:rsidRPr="4C06C9C1" w:rsidR="00E9527B">
        <w:rPr>
          <w:rFonts w:ascii="Cambria" w:hAnsi="Cambria" w:asciiTheme="majorAscii" w:hAnsiTheme="majorAscii"/>
        </w:rPr>
        <w:t xml:space="preserve">meet </w:t>
      </w:r>
      <w:r w:rsidRPr="4C06C9C1" w:rsidR="00245D9E">
        <w:rPr>
          <w:rFonts w:ascii="Cambria" w:hAnsi="Cambria" w:asciiTheme="majorAscii" w:hAnsiTheme="majorAscii"/>
        </w:rPr>
        <w:t>the ‘</w:t>
      </w:r>
      <w:r w:rsidRPr="4C06C9C1" w:rsidR="00B46864">
        <w:rPr>
          <w:rFonts w:ascii="Cambria" w:hAnsi="Cambria" w:asciiTheme="majorAscii" w:hAnsiTheme="majorAscii"/>
        </w:rPr>
        <w:t xml:space="preserve">Local </w:t>
      </w:r>
      <w:r w:rsidRPr="4C06C9C1" w:rsidR="00B46864">
        <w:rPr>
          <w:rFonts w:ascii="Cambria" w:hAnsi="Cambria" w:asciiTheme="majorAscii" w:hAnsiTheme="majorAscii"/>
        </w:rPr>
        <w:t>Content</w:t>
      </w:r>
      <w:r w:rsidRPr="4C06C9C1" w:rsidR="00245D9E">
        <w:rPr>
          <w:rFonts w:ascii="Cambria" w:hAnsi="Cambria" w:asciiTheme="majorAscii" w:hAnsiTheme="majorAscii"/>
        </w:rPr>
        <w:t>‘</w:t>
      </w:r>
      <w:r w:rsidRPr="4C06C9C1" w:rsidR="00B46864">
        <w:rPr>
          <w:rFonts w:ascii="Cambria" w:hAnsi="Cambria" w:asciiTheme="majorAscii" w:hAnsiTheme="majorAscii"/>
        </w:rPr>
        <w:t xml:space="preserve"> requirement</w:t>
      </w:r>
      <w:r w:rsidRPr="4C06C9C1" w:rsidR="00245D9E">
        <w:rPr>
          <w:rFonts w:ascii="Cambria" w:hAnsi="Cambria" w:asciiTheme="majorAscii" w:hAnsiTheme="majorAscii"/>
        </w:rPr>
        <w:t>s</w:t>
      </w:r>
      <w:r w:rsidRPr="4C06C9C1" w:rsidR="00245D9E">
        <w:rPr>
          <w:rFonts w:ascii="Cambria" w:hAnsi="Cambria" w:asciiTheme="majorAscii" w:hAnsiTheme="majorAscii"/>
        </w:rPr>
        <w:t xml:space="preserve"> defined in the PPP-MII order</w:t>
      </w:r>
      <w:r w:rsidRPr="4C06C9C1" w:rsidR="000271C7">
        <w:rPr>
          <w:rFonts w:ascii="Cambria" w:hAnsi="Cambria" w:asciiTheme="majorAscii" w:hAnsiTheme="majorAscii"/>
          <w:b w:val="1"/>
          <w:bCs w:val="1"/>
        </w:rPr>
        <w:t xml:space="preserve"> and </w:t>
      </w:r>
      <w:r w:rsidRPr="4C06C9C1" w:rsidR="000271C7">
        <w:rPr>
          <w:rFonts w:ascii="Cambria" w:hAnsi="Cambria" w:asciiTheme="majorAscii" w:hAnsiTheme="majorAscii"/>
          <w:b w:val="1"/>
          <w:bCs w:val="1"/>
        </w:rPr>
        <w:t>MoP</w:t>
      </w:r>
      <w:r w:rsidRPr="4C06C9C1" w:rsidR="000271C7">
        <w:rPr>
          <w:rFonts w:ascii="Cambria" w:hAnsi="Cambria" w:asciiTheme="majorAscii" w:hAnsiTheme="majorAscii"/>
          <w:b w:val="1"/>
          <w:bCs w:val="1"/>
        </w:rPr>
        <w:t xml:space="preserve"> order </w:t>
      </w:r>
      <w:r w:rsidRPr="4C06C9C1" w:rsidR="00481B43">
        <w:rPr>
          <w:rFonts w:ascii="Cambria" w:hAnsi="Cambria" w:asciiTheme="majorAscii" w:hAnsiTheme="majorAscii"/>
          <w:b w:val="1"/>
          <w:bCs w:val="1"/>
        </w:rPr>
        <w:t xml:space="preserve">for </w:t>
      </w:r>
      <w:r w:rsidRPr="4C06C9C1" w:rsidR="006C62A4">
        <w:rPr>
          <w:rFonts w:ascii="Cambria" w:hAnsi="Cambria" w:cs="Calibri" w:asciiTheme="majorAscii" w:hAnsiTheme="majorAscii"/>
          <w:b w:val="1"/>
          <w:bCs w:val="1"/>
        </w:rPr>
        <w:t>‘Class</w:t>
      </w:r>
      <w:r w:rsidRPr="4C06C9C1" w:rsidR="00156422">
        <w:rPr>
          <w:rFonts w:ascii="Cambria" w:hAnsi="Cambria" w:cs="Calibri" w:asciiTheme="majorAscii" w:hAnsiTheme="majorAscii"/>
          <w:b w:val="1"/>
          <w:bCs w:val="1"/>
        </w:rPr>
        <w:t>–I local supplier</w:t>
      </w:r>
      <w:r w:rsidRPr="4C06C9C1" w:rsidR="00440E4A">
        <w:rPr>
          <w:rFonts w:ascii="Cambria" w:hAnsi="Cambria" w:cs="Calibri" w:asciiTheme="majorAscii" w:hAnsiTheme="majorAscii"/>
          <w:b w:val="1"/>
          <w:bCs w:val="1"/>
        </w:rPr>
        <w:t>’</w:t>
      </w:r>
      <w:r w:rsidRPr="4C06C9C1" w:rsidR="00245D9E">
        <w:rPr>
          <w:rFonts w:ascii="Cambria" w:hAnsi="Cambria" w:asciiTheme="majorAscii" w:hAnsiTheme="majorAscii"/>
        </w:rPr>
        <w:t>.</w:t>
      </w:r>
    </w:p>
    <w:p w:rsidRPr="00D677DC" w:rsidR="0029311A" w:rsidP="002749C2" w:rsidRDefault="0029311A" w14:paraId="5FF90954" w14:textId="77777777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:rsidRPr="00D677DC" w:rsidR="002749C2" w:rsidP="002749C2" w:rsidRDefault="009540CD" w14:paraId="6FE7D2E0" w14:textId="77777777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:rsidRPr="00D677DC" w:rsidR="00E15619" w:rsidP="002749C2" w:rsidRDefault="00071D84" w14:paraId="2B91C2C7" w14:textId="47F4BD8D">
      <w:pPr>
        <w:pStyle w:val="Default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</w:p>
    <w:p w:rsidRPr="00D677DC" w:rsidR="002749C2" w:rsidP="002749C2" w:rsidRDefault="002749C2" w14:paraId="11EA193F" w14:textId="77777777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Pr="00D677DC" w:rsidR="00245D9E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Pr="00D677DC" w:rsidR="00245D9E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Pr="00D677DC" w:rsidR="009540CD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Pr="00D677DC" w:rsidR="00772CFE">
        <w:rPr>
          <w:rFonts w:asciiTheme="majorHAnsi" w:hAnsiTheme="majorHAnsi"/>
        </w:rPr>
        <w:t>procuring agency (</w:t>
      </w:r>
      <w:proofErr w:type="spellStart"/>
      <w:r w:rsidRPr="00D677DC" w:rsidR="00772CFE">
        <w:rPr>
          <w:rFonts w:asciiTheme="majorHAnsi" w:hAnsiTheme="majorHAnsi"/>
        </w:rPr>
        <w:t>ies</w:t>
      </w:r>
      <w:proofErr w:type="spellEnd"/>
      <w:r w:rsidRPr="00D677DC" w:rsidR="00772CFE">
        <w:rPr>
          <w:rFonts w:asciiTheme="majorHAnsi" w:hAnsiTheme="majorHAnsi"/>
        </w:rPr>
        <w:t>)/POWERGRID</w:t>
      </w:r>
      <w:r w:rsidRPr="00D677DC" w:rsidR="00245D9E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Pr="00D677DC" w:rsidR="00245D9E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Pr="00D677DC" w:rsidR="00245D9E">
        <w:rPr>
          <w:rFonts w:asciiTheme="majorHAnsi" w:hAnsiTheme="majorHAnsi"/>
        </w:rPr>
        <w:t>action shall be taken against me in li</w:t>
      </w:r>
      <w:r w:rsidRPr="00D677DC" w:rsidR="009540CD">
        <w:rPr>
          <w:rFonts w:asciiTheme="majorHAnsi" w:hAnsiTheme="majorHAnsi"/>
        </w:rPr>
        <w:t>ne</w:t>
      </w:r>
      <w:r w:rsidRPr="00D677DC" w:rsidR="00245D9E">
        <w:rPr>
          <w:rFonts w:asciiTheme="majorHAnsi" w:hAnsiTheme="majorHAnsi"/>
        </w:rPr>
        <w:t xml:space="preserve"> with the PPP-MII order</w:t>
      </w:r>
      <w:r w:rsidRPr="00D677DC" w:rsidR="000271C7">
        <w:rPr>
          <w:rFonts w:asciiTheme="majorHAnsi" w:hAnsiTheme="majorHAnsi"/>
        </w:rPr>
        <w:t>,</w:t>
      </w:r>
      <w:r w:rsidR="00A636A9">
        <w:rPr>
          <w:rFonts w:asciiTheme="majorHAnsi" w:hAnsiTheme="majorHAnsi"/>
        </w:rPr>
        <w:t xml:space="preserve"> </w:t>
      </w:r>
      <w:proofErr w:type="spellStart"/>
      <w:r w:rsidRPr="00D677DC" w:rsidR="000271C7">
        <w:rPr>
          <w:rFonts w:asciiTheme="majorHAnsi" w:hAnsiTheme="majorHAnsi"/>
          <w:b/>
          <w:bCs/>
        </w:rPr>
        <w:t>MoP</w:t>
      </w:r>
      <w:proofErr w:type="spellEnd"/>
      <w:r w:rsidRPr="00D677DC" w:rsidR="000271C7">
        <w:rPr>
          <w:rFonts w:asciiTheme="majorHAnsi" w:hAnsiTheme="majorHAnsi"/>
          <w:b/>
          <w:bCs/>
        </w:rPr>
        <w:t xml:space="preserve"> order</w:t>
      </w:r>
      <w:r w:rsidR="00A636A9">
        <w:rPr>
          <w:rFonts w:asciiTheme="majorHAnsi" w:hAnsiTheme="majorHAnsi"/>
          <w:b/>
          <w:bCs/>
        </w:rPr>
        <w:t xml:space="preserve"> </w:t>
      </w:r>
      <w:r w:rsidRPr="00D677DC" w:rsidR="00245D9E">
        <w:rPr>
          <w:rFonts w:asciiTheme="majorHAnsi" w:hAnsiTheme="majorHAnsi"/>
        </w:rPr>
        <w:t xml:space="preserve">and provisions of the Integrity pact/ Bidding </w:t>
      </w:r>
      <w:r w:rsidRPr="00D677DC" w:rsidR="009540CD">
        <w:rPr>
          <w:rFonts w:asciiTheme="majorHAnsi" w:hAnsiTheme="majorHAnsi"/>
        </w:rPr>
        <w:t xml:space="preserve">Documents. </w:t>
      </w:r>
    </w:p>
    <w:p w:rsidR="00D677DC" w:rsidP="002749C2" w:rsidRDefault="00D677DC" w14:paraId="5CD74E44" w14:textId="77777777">
      <w:pPr>
        <w:pStyle w:val="Default"/>
        <w:jc w:val="both"/>
        <w:rPr>
          <w:rFonts w:asciiTheme="majorHAnsi" w:hAnsiTheme="majorHAnsi"/>
          <w:b/>
          <w:bCs/>
        </w:rPr>
      </w:pPr>
    </w:p>
    <w:p w:rsidRPr="00D677DC" w:rsidR="002749C2" w:rsidP="002749C2" w:rsidRDefault="002749C2" w14:paraId="4AE27260" w14:textId="77777777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:rsidRPr="00D677DC" w:rsidR="00772CFE" w:rsidP="002749C2" w:rsidRDefault="00772CFE" w14:paraId="6C4AA763" w14:textId="77777777">
      <w:pPr>
        <w:pStyle w:val="Default"/>
        <w:jc w:val="both"/>
        <w:rPr>
          <w:rFonts w:asciiTheme="majorHAnsi" w:hAnsiTheme="majorHAnsi"/>
        </w:rPr>
      </w:pPr>
    </w:p>
    <w:p w:rsidRPr="00D677DC" w:rsidR="002749C2" w:rsidP="00772CFE" w:rsidRDefault="002749C2" w14:paraId="07046AFE" w14:textId="77777777">
      <w:pPr>
        <w:pStyle w:val="Default"/>
        <w:ind w:left="540" w:hanging="540"/>
        <w:jc w:val="both"/>
        <w:rPr>
          <w:rFonts w:asciiTheme="majorHAnsi" w:hAnsiTheme="majorHAnsi"/>
        </w:rPr>
      </w:pPr>
      <w:proofErr w:type="spellStart"/>
      <w:r w:rsidRPr="00D677DC">
        <w:rPr>
          <w:rFonts w:asciiTheme="majorHAnsi" w:hAnsiTheme="majorHAnsi"/>
        </w:rPr>
        <w:t>i</w:t>
      </w:r>
      <w:proofErr w:type="spellEnd"/>
      <w:r w:rsidRPr="00D677DC">
        <w:rPr>
          <w:rFonts w:asciiTheme="majorHAnsi" w:hAnsiTheme="majorHAnsi"/>
        </w:rPr>
        <w:t xml:space="preserve"> </w:t>
      </w:r>
      <w:r w:rsidRPr="00D677DC" w:rsidR="00772CFE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Pr="00D677DC" w:rsidR="009540CD">
        <w:rPr>
          <w:rFonts w:asciiTheme="majorHAnsi" w:hAnsiTheme="majorHAnsi"/>
        </w:rPr>
        <w:t xml:space="preserve">Local Supplier </w:t>
      </w:r>
    </w:p>
    <w:p w:rsidRPr="00D677DC" w:rsidR="002749C2" w:rsidP="00772CFE" w:rsidRDefault="002749C2" w14:paraId="4F8946A6" w14:textId="77777777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:rsidRPr="00D677DC" w:rsidR="002749C2" w:rsidP="00772CFE" w:rsidRDefault="002749C2" w14:paraId="606826DE" w14:textId="77777777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ii</w:t>
      </w:r>
      <w:proofErr w:type="gramStart"/>
      <w:r w:rsidRPr="00D677DC">
        <w:rPr>
          <w:rFonts w:asciiTheme="majorHAnsi" w:hAnsiTheme="majorHAnsi"/>
        </w:rPr>
        <w:t xml:space="preserve">. </w:t>
      </w:r>
      <w:r w:rsidRPr="00D677DC" w:rsidR="00772CFE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Date</w:t>
      </w:r>
      <w:proofErr w:type="gramEnd"/>
      <w:r w:rsidRPr="00D677DC">
        <w:rPr>
          <w:rFonts w:asciiTheme="majorHAnsi" w:hAnsiTheme="majorHAnsi"/>
        </w:rPr>
        <w:t xml:space="preserve"> on which this certificate is issued </w:t>
      </w:r>
    </w:p>
    <w:p w:rsidRPr="00D677DC" w:rsidR="002749C2" w:rsidP="00772CFE" w:rsidRDefault="002749C2" w14:paraId="16A80751" w14:textId="77777777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iii</w:t>
      </w:r>
      <w:proofErr w:type="gramStart"/>
      <w:r w:rsidRPr="00D677DC">
        <w:rPr>
          <w:rFonts w:asciiTheme="majorHAnsi" w:hAnsiTheme="majorHAnsi"/>
        </w:rPr>
        <w:t xml:space="preserve">. </w:t>
      </w:r>
      <w:r w:rsidRPr="00D677DC" w:rsidR="00772CFE">
        <w:rPr>
          <w:rFonts w:asciiTheme="majorHAnsi" w:hAnsiTheme="majorHAnsi"/>
        </w:rPr>
        <w:tab/>
      </w:r>
      <w:r w:rsidRPr="00D677DC" w:rsidR="009540CD">
        <w:rPr>
          <w:rFonts w:asciiTheme="majorHAnsi" w:hAnsiTheme="majorHAnsi"/>
        </w:rPr>
        <w:t>Goods</w:t>
      </w:r>
      <w:proofErr w:type="gramEnd"/>
      <w:r w:rsidRPr="00D677DC" w:rsidR="009540CD">
        <w:rPr>
          <w:rFonts w:asciiTheme="majorHAnsi" w:hAnsiTheme="majorHAnsi"/>
        </w:rPr>
        <w:t>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:rsidRPr="00D677DC" w:rsidR="002749C2" w:rsidP="00772CFE" w:rsidRDefault="002749C2" w14:paraId="472D5AC9" w14:textId="77777777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iv</w:t>
      </w:r>
      <w:proofErr w:type="gramStart"/>
      <w:r w:rsidRPr="00D677DC">
        <w:rPr>
          <w:rFonts w:asciiTheme="majorHAnsi" w:hAnsiTheme="majorHAnsi"/>
        </w:rPr>
        <w:t xml:space="preserve">. </w:t>
      </w:r>
      <w:r w:rsidRPr="00D677DC" w:rsidR="00772CFE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Procuring</w:t>
      </w:r>
      <w:proofErr w:type="gramEnd"/>
      <w:r w:rsidRPr="00D677DC">
        <w:rPr>
          <w:rFonts w:asciiTheme="majorHAnsi" w:hAnsiTheme="majorHAnsi"/>
        </w:rPr>
        <w:t xml:space="preserve"> </w:t>
      </w:r>
      <w:r w:rsidRPr="00D677DC" w:rsidR="006445F3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:rsidRPr="00D677DC" w:rsidR="002749C2" w:rsidP="00772CFE" w:rsidRDefault="002749C2" w14:paraId="320098E0" w14:textId="77777777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Pr="00D677DC" w:rsidR="00772CFE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Pr="00D677DC" w:rsidR="009540CD">
        <w:rPr>
          <w:rFonts w:asciiTheme="majorHAnsi" w:hAnsiTheme="majorHAnsi"/>
        </w:rPr>
        <w:t xml:space="preserve">local </w:t>
      </w:r>
      <w:r w:rsidRPr="00D677DC" w:rsidR="00156422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Pr="00D677DC" w:rsidR="009540CD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Pr="00D677DC" w:rsidR="00DD28A2">
        <w:rPr>
          <w:rFonts w:asciiTheme="majorHAnsi" w:hAnsiTheme="majorHAnsi"/>
        </w:rPr>
        <w:t xml:space="preserve">for </w:t>
      </w:r>
      <w:r w:rsidR="006C62A4">
        <w:rPr>
          <w:rFonts w:cs="Calibri" w:asciiTheme="majorHAnsi" w:hAnsiTheme="majorHAnsi"/>
          <w:b/>
          <w:bCs/>
        </w:rPr>
        <w:t>‘Class</w:t>
      </w:r>
      <w:r w:rsidRPr="00D677DC" w:rsidR="00156422">
        <w:rPr>
          <w:rFonts w:cs="Calibri" w:asciiTheme="majorHAnsi" w:hAnsiTheme="majorHAnsi"/>
          <w:b/>
          <w:bCs/>
        </w:rPr>
        <w:t>–I local supplier’</w:t>
      </w:r>
      <w:r w:rsidR="00440E4A">
        <w:rPr>
          <w:rFonts w:cs="Calibri" w:asciiTheme="majorHAnsi" w:hAnsiTheme="majorHAnsi"/>
          <w:b/>
          <w:bCs/>
        </w:rPr>
        <w:t>.</w:t>
      </w:r>
    </w:p>
    <w:p w:rsidRPr="00D677DC" w:rsidR="002749C2" w:rsidP="00772CFE" w:rsidRDefault="002749C2" w14:paraId="5BF5AAA1" w14:textId="77777777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</w:t>
      </w:r>
      <w:proofErr w:type="gramStart"/>
      <w:r w:rsidRPr="00D677DC">
        <w:rPr>
          <w:rFonts w:asciiTheme="majorHAnsi" w:hAnsiTheme="majorHAnsi"/>
        </w:rPr>
        <w:t xml:space="preserve">. </w:t>
      </w:r>
      <w:r w:rsidRPr="00D677DC" w:rsidR="00772CFE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Name</w:t>
      </w:r>
      <w:proofErr w:type="gramEnd"/>
      <w:r w:rsidRPr="00D677DC">
        <w:rPr>
          <w:rFonts w:asciiTheme="majorHAnsi" w:hAnsiTheme="majorHAnsi"/>
        </w:rPr>
        <w:t xml:space="preserve"> and contact details of the unit of the </w:t>
      </w:r>
      <w:r w:rsidRPr="00D677DC" w:rsidR="009540CD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:rsidRPr="00D677DC" w:rsidR="002749C2" w:rsidP="00772CFE" w:rsidRDefault="002749C2" w14:paraId="7A9FD9D9" w14:textId="77777777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</w:t>
      </w:r>
      <w:proofErr w:type="gramStart"/>
      <w:r w:rsidRPr="00D677DC">
        <w:rPr>
          <w:rFonts w:asciiTheme="majorHAnsi" w:hAnsiTheme="majorHAnsi"/>
        </w:rPr>
        <w:t xml:space="preserve">. </w:t>
      </w:r>
      <w:r w:rsidRPr="00D677DC" w:rsidR="00772CFE">
        <w:rPr>
          <w:rFonts w:asciiTheme="majorHAnsi" w:hAnsiTheme="majorHAnsi"/>
        </w:rPr>
        <w:tab/>
      </w:r>
      <w:r w:rsidRPr="00D677DC" w:rsidR="009540CD">
        <w:rPr>
          <w:rFonts w:asciiTheme="majorHAnsi" w:hAnsiTheme="majorHAnsi"/>
        </w:rPr>
        <w:t>Sale</w:t>
      </w:r>
      <w:proofErr w:type="gramEnd"/>
      <w:r w:rsidRPr="00D677DC" w:rsidR="009540CD">
        <w:rPr>
          <w:rFonts w:asciiTheme="majorHAnsi" w:hAnsiTheme="majorHAnsi"/>
        </w:rPr>
        <w:t xml:space="preserve"> Price of the product</w:t>
      </w:r>
    </w:p>
    <w:p w:rsidRPr="00D677DC" w:rsidR="009540CD" w:rsidP="00772CFE" w:rsidRDefault="009540CD" w14:paraId="6175413B" w14:textId="77777777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Ex-Factory Price of the product </w:t>
      </w:r>
    </w:p>
    <w:p w:rsidRPr="00D677DC" w:rsidR="002749C2" w:rsidP="00772CFE" w:rsidRDefault="00F07F29" w14:paraId="6A5467BF" w14:textId="77777777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proofErr w:type="gramStart"/>
      <w:r w:rsidRPr="00D677DC" w:rsidR="002749C2">
        <w:rPr>
          <w:rFonts w:asciiTheme="majorHAnsi" w:hAnsiTheme="majorHAnsi"/>
        </w:rPr>
        <w:t xml:space="preserve">. </w:t>
      </w:r>
      <w:r w:rsidRPr="00D677DC" w:rsidR="00772CFE">
        <w:rPr>
          <w:rFonts w:asciiTheme="majorHAnsi" w:hAnsiTheme="majorHAnsi"/>
        </w:rPr>
        <w:tab/>
      </w:r>
      <w:r w:rsidRPr="00D677DC" w:rsidR="002749C2">
        <w:rPr>
          <w:rFonts w:asciiTheme="majorHAnsi" w:hAnsiTheme="majorHAnsi"/>
        </w:rPr>
        <w:t>Freight</w:t>
      </w:r>
      <w:proofErr w:type="gramEnd"/>
      <w:r w:rsidRPr="00D677DC" w:rsidR="002749C2">
        <w:rPr>
          <w:rFonts w:asciiTheme="majorHAnsi" w:hAnsiTheme="majorHAnsi"/>
        </w:rPr>
        <w:t xml:space="preserve">, insurance and handling </w:t>
      </w:r>
    </w:p>
    <w:p w:rsidRPr="00D677DC" w:rsidR="00F07F29" w:rsidP="00772CFE" w:rsidRDefault="002749C2" w14:paraId="431CF922" w14:textId="77777777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Pr="00D677DC" w:rsidR="00F07F29">
        <w:rPr>
          <w:rFonts w:asciiTheme="majorHAnsi" w:hAnsiTheme="majorHAnsi"/>
        </w:rPr>
        <w:t>Total Bill of Material</w:t>
      </w:r>
    </w:p>
    <w:p w:rsidRPr="00D677DC" w:rsidR="002749C2" w:rsidP="00772CFE" w:rsidRDefault="00F07F29" w14:paraId="498E52A9" w14:textId="77777777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Pr="00D677DC" w:rsidR="002749C2">
        <w:rPr>
          <w:rFonts w:asciiTheme="majorHAnsi" w:hAnsiTheme="majorHAnsi"/>
        </w:rPr>
        <w:t>List</w:t>
      </w:r>
      <w:r w:rsidRPr="00D677DC" w:rsidR="007C5542">
        <w:rPr>
          <w:rFonts w:asciiTheme="majorHAnsi" w:hAnsiTheme="majorHAnsi"/>
        </w:rPr>
        <w:t xml:space="preserve"> and total cost value of input</w:t>
      </w:r>
      <w:r w:rsidR="00A636A9">
        <w:rPr>
          <w:rFonts w:asciiTheme="majorHAnsi" w:hAnsiTheme="majorHAnsi"/>
        </w:rPr>
        <w:t xml:space="preserve"> </w:t>
      </w:r>
      <w:r w:rsidRPr="00D677DC" w:rsidR="007C5542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:rsidRPr="00D677DC" w:rsidR="002749C2" w:rsidP="00772CFE" w:rsidRDefault="002749C2" w14:paraId="7405F7E8" w14:textId="77777777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Pr="00D677DC" w:rsidR="00F07F29">
        <w:rPr>
          <w:rFonts w:asciiTheme="majorHAnsi" w:hAnsiTheme="majorHAnsi"/>
        </w:rPr>
        <w:t>ii</w:t>
      </w:r>
      <w:proofErr w:type="gramStart"/>
      <w:r w:rsidRPr="00D677DC">
        <w:rPr>
          <w:rFonts w:asciiTheme="majorHAnsi" w:hAnsiTheme="majorHAnsi"/>
        </w:rPr>
        <w:t xml:space="preserve">. </w:t>
      </w:r>
      <w:r w:rsidRPr="00D677DC" w:rsidR="00772CFE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List</w:t>
      </w:r>
      <w:proofErr w:type="gramEnd"/>
      <w:r w:rsidRPr="00D677DC">
        <w:rPr>
          <w:rFonts w:asciiTheme="majorHAnsi" w:hAnsiTheme="majorHAnsi"/>
        </w:rPr>
        <w:t xml:space="preserve"> and total cost of input </w:t>
      </w:r>
      <w:r w:rsidRPr="00D677DC" w:rsidR="00F07F29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Pr="00D677DC" w:rsidR="00F07F29">
        <w:rPr>
          <w:rFonts w:asciiTheme="majorHAnsi" w:hAnsiTheme="majorHAnsi"/>
        </w:rPr>
        <w:t xml:space="preserve">Value addition certificates from suppliers, if the input is not in-house to </w:t>
      </w:r>
      <w:proofErr w:type="spellStart"/>
      <w:r w:rsidRPr="00D677DC" w:rsidR="00F07F29">
        <w:rPr>
          <w:rFonts w:asciiTheme="majorHAnsi" w:hAnsiTheme="majorHAnsi"/>
        </w:rPr>
        <w:t>eb</w:t>
      </w:r>
      <w:proofErr w:type="spellEnd"/>
      <w:r w:rsidRPr="00D677DC" w:rsidR="00F07F29">
        <w:rPr>
          <w:rFonts w:asciiTheme="majorHAnsi" w:hAnsiTheme="majorHAnsi"/>
        </w:rPr>
        <w:t xml:space="preserve"> attached</w:t>
      </w:r>
    </w:p>
    <w:p w:rsidRPr="00D677DC" w:rsidR="00772CFE" w:rsidP="00772CFE" w:rsidRDefault="002749C2" w14:paraId="2404694F" w14:textId="77777777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Pr="00D677DC" w:rsidR="00F07F29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>i</w:t>
      </w:r>
      <w:proofErr w:type="gramStart"/>
      <w:r w:rsidRPr="00D677DC">
        <w:rPr>
          <w:rFonts w:asciiTheme="majorHAnsi" w:hAnsiTheme="majorHAnsi"/>
        </w:rPr>
        <w:t xml:space="preserve">. </w:t>
      </w:r>
      <w:r w:rsidRPr="00D677DC" w:rsidR="00772CFE">
        <w:rPr>
          <w:rFonts w:asciiTheme="majorHAnsi" w:hAnsiTheme="majorHAnsi"/>
        </w:rPr>
        <w:tab/>
      </w:r>
      <w:r w:rsidRPr="00D677DC" w:rsidR="00F07F29">
        <w:rPr>
          <w:rFonts w:asciiTheme="majorHAnsi" w:hAnsiTheme="majorHAnsi"/>
        </w:rPr>
        <w:t>List</w:t>
      </w:r>
      <w:proofErr w:type="gramEnd"/>
      <w:r w:rsidRPr="00D677DC" w:rsidR="00F07F29">
        <w:rPr>
          <w:rFonts w:asciiTheme="majorHAnsi" w:hAnsiTheme="majorHAnsi"/>
        </w:rPr>
        <w:t xml:space="preserve"> and cost of inputs which are imported, directly or indirectly </w:t>
      </w:r>
    </w:p>
    <w:p w:rsidRPr="00D677DC" w:rsidR="00772CFE" w:rsidP="00772CFE" w:rsidRDefault="00772CFE" w14:paraId="5848B013" w14:textId="77777777">
      <w:pPr>
        <w:pStyle w:val="Default"/>
        <w:jc w:val="both"/>
        <w:rPr>
          <w:rFonts w:asciiTheme="majorHAnsi" w:hAnsiTheme="majorHAnsi"/>
        </w:rPr>
      </w:pPr>
    </w:p>
    <w:p w:rsidRPr="00D677DC" w:rsidR="00772CFE" w:rsidP="00772CFE" w:rsidRDefault="00772CFE" w14:paraId="7797A177" w14:textId="77777777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:rsidRPr="00D677DC" w:rsidR="00772CFE" w:rsidP="00772CFE" w:rsidRDefault="00772CFE" w14:paraId="0F1A46E6" w14:textId="77777777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:rsidRPr="00D677DC" w:rsidR="00772CFE" w:rsidP="00772CFE" w:rsidRDefault="00772CFE" w14:paraId="7E1E91FC" w14:textId="77777777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Pr="00D677DC" w:rsidR="0071034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:rsidRPr="00D677DC" w:rsidR="00180F1F" w:rsidP="00772CFE" w:rsidRDefault="00180F1F" w14:paraId="75D365BB" w14:textId="77777777">
      <w:pPr>
        <w:pStyle w:val="Default"/>
        <w:jc w:val="both"/>
        <w:rPr>
          <w:rFonts w:asciiTheme="majorHAnsi" w:hAnsiTheme="majorHAnsi"/>
          <w:b/>
          <w:i/>
          <w:iCs/>
        </w:rPr>
      </w:pPr>
    </w:p>
    <w:p w:rsidRPr="00D677DC" w:rsidR="00DD28A2" w:rsidP="00772CFE" w:rsidRDefault="00DD28A2" w14:paraId="49F2BA6F" w14:textId="77777777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Pr="00D677DC" w:rsidR="00DD28A2" w:rsidSect="0031374F">
      <w:headerReference w:type="default" r:id="rId6"/>
      <w:footerReference w:type="default" r:id="rId7"/>
      <w:pgSz w:w="12240" w:h="15840" w:orient="portrait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47924" w:rsidP="00D818D4" w:rsidRDefault="00047924" w14:paraId="06E65090" w14:textId="77777777">
      <w:pPr>
        <w:spacing w:after="0" w:line="240" w:lineRule="auto"/>
      </w:pPr>
      <w:r>
        <w:separator/>
      </w:r>
    </w:p>
  </w:endnote>
  <w:endnote w:type="continuationSeparator" w:id="0">
    <w:p w:rsidR="00047924" w:rsidP="00D818D4" w:rsidRDefault="00047924" w14:paraId="3238A49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F2E36" w:rsidR="00D9286C" w:rsidP="00D9286C" w:rsidRDefault="00D9286C" w14:paraId="59C46302" w14:textId="77777777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hAnsi="Book Antiqua" w:eastAsia="Times New Roman" w:cs="Times New Roman"/>
        <w:sz w:val="24"/>
        <w:lang w:bidi="ar-SA"/>
      </w:rPr>
    </w:pPr>
    <w:r w:rsidRPr="005B69D3">
      <w:rPr>
        <w:rFonts w:ascii="Book Antiqua" w:hAnsi="Book Antiqua" w:eastAsia="Times New Roman" w:cs="Times New Roman"/>
        <w:b/>
        <w:sz w:val="24"/>
        <w:lang w:bidi="ar-SA"/>
      </w:rPr>
      <w:t xml:space="preserve">Page </w:t>
    </w:r>
    <w:r w:rsidRPr="005B69D3" w:rsidR="0053234D">
      <w:rPr>
        <w:rFonts w:ascii="Book Antiqua" w:hAnsi="Book Antiqua" w:eastAsia="Times New Roman" w:cs="Times New Roman"/>
        <w:b/>
        <w:sz w:val="24"/>
        <w:lang w:bidi="ar-SA"/>
      </w:rPr>
      <w:fldChar w:fldCharType="begin"/>
    </w:r>
    <w:r w:rsidRPr="005B69D3">
      <w:rPr>
        <w:rFonts w:ascii="Book Antiqua" w:hAnsi="Book Antiqua" w:eastAsia="Times New Roman" w:cs="Times New Roman"/>
        <w:b/>
        <w:sz w:val="24"/>
        <w:lang w:bidi="ar-SA"/>
      </w:rPr>
      <w:instrText xml:space="preserve"> PAGE  \* Arabic  \* MERGEFORMAT </w:instrText>
    </w:r>
    <w:r w:rsidRPr="005B69D3" w:rsidR="0053234D">
      <w:rPr>
        <w:rFonts w:ascii="Book Antiqua" w:hAnsi="Book Antiqua" w:eastAsia="Times New Roman" w:cs="Times New Roman"/>
        <w:b/>
        <w:sz w:val="24"/>
        <w:lang w:bidi="ar-SA"/>
      </w:rPr>
      <w:fldChar w:fldCharType="separate"/>
    </w:r>
    <w:r w:rsidR="0049778E">
      <w:rPr>
        <w:rFonts w:ascii="Book Antiqua" w:hAnsi="Book Antiqua" w:eastAsia="Times New Roman" w:cs="Times New Roman"/>
        <w:b/>
        <w:noProof/>
        <w:sz w:val="24"/>
        <w:lang w:bidi="ar-SA"/>
      </w:rPr>
      <w:t>1</w:t>
    </w:r>
    <w:r w:rsidRPr="005B69D3" w:rsidR="0053234D">
      <w:rPr>
        <w:rFonts w:ascii="Book Antiqua" w:hAnsi="Book Antiqua" w:eastAsia="Times New Roman" w:cs="Times New Roman"/>
        <w:b/>
        <w:sz w:val="24"/>
        <w:lang w:bidi="ar-SA"/>
      </w:rPr>
      <w:fldChar w:fldCharType="end"/>
    </w:r>
    <w:r w:rsidRPr="005B69D3">
      <w:rPr>
        <w:rFonts w:ascii="Book Antiqua" w:hAnsi="Book Antiqua" w:eastAsia="Times New Roman" w:cs="Times New Roman"/>
        <w:b/>
        <w:sz w:val="24"/>
        <w:lang w:bidi="ar-SA"/>
      </w:rPr>
      <w:t xml:space="preserve"> of </w:t>
    </w:r>
    <w:r>
      <w:fldChar w:fldCharType="begin"/>
    </w:r>
    <w:r>
      <w:instrText> NUMPAGES  \* Arabic  \* MERGEFORMAT </w:instrText>
    </w:r>
    <w:r>
      <w:fldChar w:fldCharType="separate"/>
    </w:r>
    <w:r w:rsidRPr="0049778E" w:rsidR="0049778E">
      <w:rPr>
        <w:rFonts w:ascii="Book Antiqua" w:hAnsi="Book Antiqua" w:eastAsia="Times New Roman" w:cs="Times New Roman"/>
        <w:b/>
        <w:noProof/>
        <w:sz w:val="24"/>
        <w:lang w:bidi="ar-SA"/>
      </w:rPr>
      <w:t>2</w:t>
    </w:r>
    <w:r>
      <w:fldChar w:fldCharType="end"/>
    </w:r>
  </w:p>
  <w:p w:rsidR="00D9286C" w:rsidRDefault="00D9286C" w14:paraId="5E1730F9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47924" w:rsidP="00D818D4" w:rsidRDefault="00047924" w14:paraId="332F5670" w14:textId="77777777">
      <w:pPr>
        <w:spacing w:after="0" w:line="240" w:lineRule="auto"/>
      </w:pPr>
      <w:r>
        <w:separator/>
      </w:r>
    </w:p>
  </w:footnote>
  <w:footnote w:type="continuationSeparator" w:id="0">
    <w:p w:rsidR="00047924" w:rsidP="00D818D4" w:rsidRDefault="00047924" w14:paraId="2748F05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F0E89" w:rsidP="007F2E36" w:rsidRDefault="00EF0E89" w14:paraId="2FAEC288" w14:textId="77777777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hAnsi="Book Antiqua" w:eastAsia="Times New Roman" w:cs="Times New Roman"/>
        <w:b/>
        <w:bCs/>
        <w:sz w:val="24"/>
        <w:lang w:val="en-GB" w:bidi="ar-SA"/>
      </w:rPr>
    </w:pPr>
  </w:p>
  <w:p w:rsidRPr="00112A8B" w:rsidR="00112A8B" w:rsidP="007F2E36" w:rsidRDefault="007F2E36" w14:paraId="5E699998" w14:textId="34384E15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hAnsi="Book Antiqua" w:eastAsia="Times New Roman" w:cs="Times New Roman"/>
        <w:b/>
        <w:sz w:val="24"/>
        <w:lang w:bidi="ar-SA"/>
      </w:rPr>
    </w:pPr>
    <w:r w:rsidRPr="007F2E36">
      <w:rPr>
        <w:rFonts w:ascii="Book Antiqua" w:hAnsi="Book Antiqua" w:eastAsia="Times New Roman" w:cs="Times New Roman"/>
        <w:b/>
        <w:bCs/>
        <w:sz w:val="24"/>
        <w:lang w:val="en-GB" w:bidi="ar-SA"/>
      </w:rPr>
      <w:tab/>
    </w:r>
    <w:r w:rsidRPr="007F2E36">
      <w:rPr>
        <w:rFonts w:ascii="Book Antiqua" w:hAnsi="Book Antiqua" w:eastAsia="Times New Roman" w:cs="Times New Roman"/>
        <w:b/>
        <w:sz w:val="24"/>
        <w:lang w:bidi="ar-SA"/>
      </w:rPr>
      <w:t>Attachment-</w:t>
    </w:r>
    <w:r w:rsidR="002F2C1D">
      <w:rPr>
        <w:rFonts w:ascii="Book Antiqua" w:hAnsi="Book Antiqua" w:eastAsia="Times New Roman" w:cs="Times New Roman"/>
        <w:b/>
        <w:sz w:val="24"/>
        <w:lang w:bidi="ar-SA"/>
      </w:rPr>
      <w:t>2</w:t>
    </w:r>
    <w:r w:rsidR="00112A8B">
      <w:rPr>
        <w:rFonts w:ascii="Book Antiqua" w:hAnsi="Book Antiqua" w:eastAsia="Times New Roman" w:cs="Times New Roman"/>
        <w:b/>
        <w:sz w:val="24"/>
        <w:lang w:bidi="ar-SA"/>
      </w:rPr>
      <w:t>4</w:t>
    </w:r>
  </w:p>
  <w:p w:rsidRPr="007F2E36" w:rsidR="00065B99" w:rsidP="007F2E36" w:rsidRDefault="00065B99" w14:paraId="14365348" w14:textId="77777777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hAnsi="Book Antiqua" w:eastAsia="Times New Roman" w:cs="Times New Roman"/>
        <w:b/>
        <w:sz w:val="24"/>
        <w:lang w:bidi="ar-SA"/>
      </w:rPr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27E4C"/>
    <w:rsid w:val="00035BD9"/>
    <w:rsid w:val="00047924"/>
    <w:rsid w:val="000644D8"/>
    <w:rsid w:val="00065B99"/>
    <w:rsid w:val="00071D84"/>
    <w:rsid w:val="00072B68"/>
    <w:rsid w:val="000A609E"/>
    <w:rsid w:val="000B1B07"/>
    <w:rsid w:val="000B2EE9"/>
    <w:rsid w:val="000D533F"/>
    <w:rsid w:val="00102A33"/>
    <w:rsid w:val="00112A8B"/>
    <w:rsid w:val="001322A8"/>
    <w:rsid w:val="00150484"/>
    <w:rsid w:val="00156422"/>
    <w:rsid w:val="00180F1F"/>
    <w:rsid w:val="0018364B"/>
    <w:rsid w:val="001878BC"/>
    <w:rsid w:val="001A6AE4"/>
    <w:rsid w:val="001B7D5C"/>
    <w:rsid w:val="001C5605"/>
    <w:rsid w:val="001E019D"/>
    <w:rsid w:val="002017BA"/>
    <w:rsid w:val="00230FA1"/>
    <w:rsid w:val="0023768C"/>
    <w:rsid w:val="00245D9E"/>
    <w:rsid w:val="002749C2"/>
    <w:rsid w:val="002800B7"/>
    <w:rsid w:val="0028386D"/>
    <w:rsid w:val="00292769"/>
    <w:rsid w:val="0029311A"/>
    <w:rsid w:val="002B1D8B"/>
    <w:rsid w:val="002F0FA9"/>
    <w:rsid w:val="002F2C1D"/>
    <w:rsid w:val="002F36E0"/>
    <w:rsid w:val="002F62FB"/>
    <w:rsid w:val="00312322"/>
    <w:rsid w:val="0031374F"/>
    <w:rsid w:val="00332BAE"/>
    <w:rsid w:val="003339E8"/>
    <w:rsid w:val="00335A6A"/>
    <w:rsid w:val="00343C65"/>
    <w:rsid w:val="00356827"/>
    <w:rsid w:val="00364412"/>
    <w:rsid w:val="00397444"/>
    <w:rsid w:val="003A4991"/>
    <w:rsid w:val="003B61B8"/>
    <w:rsid w:val="003B7991"/>
    <w:rsid w:val="003F2547"/>
    <w:rsid w:val="00440E4A"/>
    <w:rsid w:val="00442844"/>
    <w:rsid w:val="00471DA5"/>
    <w:rsid w:val="004736E6"/>
    <w:rsid w:val="0047616A"/>
    <w:rsid w:val="00481B43"/>
    <w:rsid w:val="0049778E"/>
    <w:rsid w:val="004B0228"/>
    <w:rsid w:val="004C61A5"/>
    <w:rsid w:val="004C71E5"/>
    <w:rsid w:val="005248D7"/>
    <w:rsid w:val="0053234D"/>
    <w:rsid w:val="00536375"/>
    <w:rsid w:val="00593266"/>
    <w:rsid w:val="005B69D3"/>
    <w:rsid w:val="005F360A"/>
    <w:rsid w:val="006155F6"/>
    <w:rsid w:val="00624533"/>
    <w:rsid w:val="006445F3"/>
    <w:rsid w:val="00675090"/>
    <w:rsid w:val="006836C8"/>
    <w:rsid w:val="006C2FE5"/>
    <w:rsid w:val="006C62A4"/>
    <w:rsid w:val="006D6CE6"/>
    <w:rsid w:val="006E44BA"/>
    <w:rsid w:val="0071034C"/>
    <w:rsid w:val="00772CFE"/>
    <w:rsid w:val="007C5542"/>
    <w:rsid w:val="007D0160"/>
    <w:rsid w:val="007E6461"/>
    <w:rsid w:val="007F2CE2"/>
    <w:rsid w:val="007F2E36"/>
    <w:rsid w:val="00835873"/>
    <w:rsid w:val="00841E4B"/>
    <w:rsid w:val="00857413"/>
    <w:rsid w:val="00875B3D"/>
    <w:rsid w:val="008860CB"/>
    <w:rsid w:val="008C28C5"/>
    <w:rsid w:val="008D413F"/>
    <w:rsid w:val="008D566E"/>
    <w:rsid w:val="008D636F"/>
    <w:rsid w:val="008E0B10"/>
    <w:rsid w:val="00933BB1"/>
    <w:rsid w:val="009540CD"/>
    <w:rsid w:val="00963520"/>
    <w:rsid w:val="00972FA4"/>
    <w:rsid w:val="00975903"/>
    <w:rsid w:val="00977056"/>
    <w:rsid w:val="00994737"/>
    <w:rsid w:val="00997D44"/>
    <w:rsid w:val="009B625A"/>
    <w:rsid w:val="009D1768"/>
    <w:rsid w:val="009D1F91"/>
    <w:rsid w:val="009F1D6E"/>
    <w:rsid w:val="009F6944"/>
    <w:rsid w:val="00A27BDA"/>
    <w:rsid w:val="00A37A55"/>
    <w:rsid w:val="00A636A9"/>
    <w:rsid w:val="00A65B30"/>
    <w:rsid w:val="00A662E2"/>
    <w:rsid w:val="00A81233"/>
    <w:rsid w:val="00A82267"/>
    <w:rsid w:val="00AB0CB0"/>
    <w:rsid w:val="00AF7B7D"/>
    <w:rsid w:val="00B10904"/>
    <w:rsid w:val="00B35F97"/>
    <w:rsid w:val="00B46864"/>
    <w:rsid w:val="00B554C6"/>
    <w:rsid w:val="00B6466F"/>
    <w:rsid w:val="00B75F90"/>
    <w:rsid w:val="00BA5B03"/>
    <w:rsid w:val="00BC0705"/>
    <w:rsid w:val="00BC56D1"/>
    <w:rsid w:val="00BE27D3"/>
    <w:rsid w:val="00BE50D6"/>
    <w:rsid w:val="00C02145"/>
    <w:rsid w:val="00C61359"/>
    <w:rsid w:val="00C65E41"/>
    <w:rsid w:val="00C9250F"/>
    <w:rsid w:val="00CB4BD4"/>
    <w:rsid w:val="00CB7AA2"/>
    <w:rsid w:val="00CC2A3C"/>
    <w:rsid w:val="00CD1589"/>
    <w:rsid w:val="00D01FB2"/>
    <w:rsid w:val="00D04B3C"/>
    <w:rsid w:val="00D13D81"/>
    <w:rsid w:val="00D1573D"/>
    <w:rsid w:val="00D61E34"/>
    <w:rsid w:val="00D677DC"/>
    <w:rsid w:val="00D818D4"/>
    <w:rsid w:val="00D83948"/>
    <w:rsid w:val="00D86C2B"/>
    <w:rsid w:val="00D9286C"/>
    <w:rsid w:val="00DB6AA6"/>
    <w:rsid w:val="00DC631A"/>
    <w:rsid w:val="00DD28A2"/>
    <w:rsid w:val="00DF4DD3"/>
    <w:rsid w:val="00E00804"/>
    <w:rsid w:val="00E04743"/>
    <w:rsid w:val="00E15619"/>
    <w:rsid w:val="00E21D00"/>
    <w:rsid w:val="00E33B7E"/>
    <w:rsid w:val="00E56A48"/>
    <w:rsid w:val="00E56D04"/>
    <w:rsid w:val="00E71701"/>
    <w:rsid w:val="00E9527B"/>
    <w:rsid w:val="00EA2CC3"/>
    <w:rsid w:val="00EB084B"/>
    <w:rsid w:val="00EF0E89"/>
    <w:rsid w:val="00F03D4D"/>
    <w:rsid w:val="00F07F29"/>
    <w:rsid w:val="00F16FB8"/>
    <w:rsid w:val="00F26F73"/>
    <w:rsid w:val="00F57833"/>
    <w:rsid w:val="00F80098"/>
    <w:rsid w:val="00F823FE"/>
    <w:rsid w:val="00FA48F4"/>
    <w:rsid w:val="00FB2055"/>
    <w:rsid w:val="00FB4EDA"/>
    <w:rsid w:val="00FE1323"/>
    <w:rsid w:val="062E8D70"/>
    <w:rsid w:val="08336DD3"/>
    <w:rsid w:val="09DCEBAB"/>
    <w:rsid w:val="128E7FAA"/>
    <w:rsid w:val="4C06C9C1"/>
    <w:rsid w:val="4C4A4E57"/>
    <w:rsid w:val="595340C6"/>
    <w:rsid w:val="735808FB"/>
    <w:rsid w:val="7DCF7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6DBE5"/>
  <w15:docId w15:val="{7756C467-A1E3-4FA9-B5DF-6E4DCDFFE0E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61E34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character" w:styleId="Strong">
    <w:name w:val="Strong"/>
    <w:basedOn w:val="DefaultParagraphFont"/>
    <w:uiPriority w:val="22"/>
    <w:qFormat/>
    <w:rsid w:val="00A37A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60001855</dc:creator>
  <keywords/>
  <dc:description/>
  <lastModifiedBy>Mohit Sharma {मोहित शर्मा}</lastModifiedBy>
  <revision>142</revision>
  <lastPrinted>2020-08-04T06:37:00.0000000Z</lastPrinted>
  <dcterms:created xsi:type="dcterms:W3CDTF">2017-07-20T06:53:00.0000000Z</dcterms:created>
  <dcterms:modified xsi:type="dcterms:W3CDTF">2026-03-19T04:47:42.7437761Z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2025-09-01T08:56:29Z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ff63012b-bc66-4ee2-921d-7e6065807a73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